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864E0" w:rsidRPr="00E864E0" w:rsidRDefault="00726C32" w:rsidP="00E864E0">
      <w:pPr>
        <w:ind w:left="0"/>
        <w:jc w:val="center"/>
        <w:rPr>
          <w:rFonts w:eastAsia="Times New Roman"/>
          <w:b/>
          <w:sz w:val="40"/>
          <w:szCs w:val="40"/>
          <w:lang w:eastAsia="ru-RU"/>
        </w:rPr>
      </w:pPr>
      <w:r>
        <w:rPr>
          <w:rFonts w:eastAsia="Times New Roman"/>
          <w:b/>
          <w:sz w:val="40"/>
          <w:szCs w:val="40"/>
          <w:lang w:eastAsia="ru-RU"/>
        </w:rPr>
        <w:t>Фиктивная регистрация граждан по месту жительства влечет наказание</w:t>
      </w:r>
    </w:p>
    <w:p w:rsidR="00E864E0" w:rsidRPr="00E864E0" w:rsidRDefault="00E864E0" w:rsidP="00E864E0">
      <w:pPr>
        <w:ind w:left="0"/>
        <w:rPr>
          <w:rFonts w:eastAsia="Times New Roman"/>
          <w:sz w:val="24"/>
          <w:szCs w:val="24"/>
          <w:lang w:eastAsia="ru-RU"/>
        </w:rPr>
      </w:pPr>
      <w:r w:rsidRPr="00E864E0">
        <w:rPr>
          <w:rFonts w:eastAsia="Times New Roman"/>
          <w:sz w:val="24"/>
          <w:szCs w:val="24"/>
          <w:lang w:eastAsia="ru-RU"/>
        </w:rPr>
        <w:t xml:space="preserve"> </w:t>
      </w:r>
    </w:p>
    <w:p w:rsidR="000B3290" w:rsidRPr="000B3290" w:rsidRDefault="000B3290" w:rsidP="00726C32">
      <w:pPr>
        <w:ind w:left="0" w:firstLine="709"/>
        <w:jc w:val="both"/>
        <w:rPr>
          <w:rFonts w:eastAsia="Times New Roman"/>
          <w:lang w:eastAsia="ru-RU"/>
        </w:rPr>
      </w:pPr>
      <w:r w:rsidRPr="000B3290">
        <w:rPr>
          <w:rFonts w:eastAsia="Times New Roman"/>
          <w:lang w:eastAsia="ru-RU"/>
        </w:rPr>
        <w:t>Фиктивная регистрация граждан или лиц без гражданства по месту жительства и месту пребывания, а также фиктивная постановка на учет иностранных граждан или лиц без гражданства влечет уголовную ответственность</w:t>
      </w:r>
      <w:r w:rsidR="00726C32">
        <w:rPr>
          <w:rFonts w:eastAsia="Times New Roman"/>
          <w:lang w:eastAsia="ru-RU"/>
        </w:rPr>
        <w:t>.</w:t>
      </w:r>
    </w:p>
    <w:p w:rsidR="000B3290" w:rsidRPr="000B3290" w:rsidRDefault="000B3290" w:rsidP="00726C32">
      <w:pPr>
        <w:ind w:left="0" w:firstLine="709"/>
        <w:jc w:val="both"/>
        <w:rPr>
          <w:rFonts w:eastAsia="Times New Roman"/>
          <w:lang w:eastAsia="ru-RU"/>
        </w:rPr>
      </w:pPr>
      <w:r w:rsidRPr="000B3290">
        <w:rPr>
          <w:rFonts w:eastAsia="Times New Roman"/>
          <w:lang w:eastAsia="ru-RU"/>
        </w:rPr>
        <w:t>Статьей 322.2 Уголовного кодекса РФ предусмотрена уголовная ответственность за фиктивную регистрацию гражданина РФ по месту пребывания или по месту жительства в жилом помещении в РФ, а равно фиктивную регистрацию иностранного гражданина или лица без гражданства по месту жительства в жилом помещении в РФ. Статья 322.3 УК РФ влечет уголовную ответственность за фиктивную постановку на учет иностранного гражданина или лица без гражданства по месту пребывания в Российской Федерации.</w:t>
      </w:r>
    </w:p>
    <w:p w:rsidR="000B3290" w:rsidRPr="000B3290" w:rsidRDefault="000B3290" w:rsidP="00726C32">
      <w:pPr>
        <w:ind w:left="0" w:firstLine="709"/>
        <w:jc w:val="both"/>
        <w:rPr>
          <w:rFonts w:eastAsia="Times New Roman"/>
          <w:lang w:eastAsia="ru-RU"/>
        </w:rPr>
      </w:pPr>
      <w:r w:rsidRPr="000B3290">
        <w:rPr>
          <w:rFonts w:eastAsia="Times New Roman"/>
          <w:lang w:eastAsia="ru-RU"/>
        </w:rPr>
        <w:t>Статьи 322.2, 322.3 УК РФ введены в Уголовный кодекс РФ 21.12.2013</w:t>
      </w:r>
      <w:r w:rsidR="00726C32">
        <w:rPr>
          <w:rFonts w:eastAsia="Times New Roman"/>
          <w:lang w:eastAsia="ru-RU"/>
        </w:rPr>
        <w:t>. О</w:t>
      </w:r>
      <w:r w:rsidRPr="000B3290">
        <w:rPr>
          <w:rFonts w:eastAsia="Times New Roman"/>
          <w:lang w:eastAsia="ru-RU"/>
        </w:rPr>
        <w:t>днако</w:t>
      </w:r>
      <w:r w:rsidR="00726C32">
        <w:rPr>
          <w:rFonts w:eastAsia="Times New Roman"/>
          <w:lang w:eastAsia="ru-RU"/>
        </w:rPr>
        <w:t>,</w:t>
      </w:r>
      <w:r w:rsidRPr="000B3290">
        <w:rPr>
          <w:rFonts w:eastAsia="Times New Roman"/>
          <w:lang w:eastAsia="ru-RU"/>
        </w:rPr>
        <w:t xml:space="preserve"> граждане продолжают регистрировать за денежное вознаграждение иностранных граждан по месту своего жительства, не имея намерения фактически предоставлять им жилое помещение, или обращаться с заявлениями о фиктивной постановке на миграционный учет иностранных граждан или лиц без гражданства по месту пребывания в Российской Федерации, при этом многие не осведомлены об уголовной ответственности за вышеуказанные действия.</w:t>
      </w:r>
    </w:p>
    <w:p w:rsidR="000B3290" w:rsidRPr="000B3290" w:rsidRDefault="00726C32" w:rsidP="00726C32">
      <w:pPr>
        <w:ind w:left="0" w:firstLine="709"/>
        <w:jc w:val="both"/>
        <w:rPr>
          <w:rFonts w:eastAsia="Times New Roman"/>
          <w:lang w:eastAsia="ru-RU"/>
        </w:rPr>
      </w:pPr>
      <w:r>
        <w:rPr>
          <w:rFonts w:eastAsia="Times New Roman"/>
          <w:lang w:eastAsia="ru-RU"/>
        </w:rPr>
        <w:t>Согласно З</w:t>
      </w:r>
      <w:r w:rsidR="000B3290" w:rsidRPr="000B3290">
        <w:rPr>
          <w:rFonts w:eastAsia="Times New Roman"/>
          <w:lang w:eastAsia="ru-RU"/>
        </w:rPr>
        <w:t>акона РФ</w:t>
      </w:r>
      <w:r>
        <w:rPr>
          <w:rFonts w:eastAsia="Times New Roman"/>
          <w:lang w:eastAsia="ru-RU"/>
        </w:rPr>
        <w:t xml:space="preserve"> </w:t>
      </w:r>
      <w:r w:rsidRPr="000B3290">
        <w:rPr>
          <w:rFonts w:eastAsia="Times New Roman"/>
          <w:lang w:eastAsia="ru-RU"/>
        </w:rPr>
        <w:t>«О праве граждан Российской Федерации на свободу передвижения, выбор места пребывания и жительства в пределах Российской Федерации»</w:t>
      </w:r>
      <w:r w:rsidR="000B3290" w:rsidRPr="000B3290">
        <w:rPr>
          <w:rFonts w:eastAsia="Times New Roman"/>
          <w:lang w:eastAsia="ru-RU"/>
        </w:rPr>
        <w:t xml:space="preserve"> </w:t>
      </w:r>
      <w:r>
        <w:rPr>
          <w:rFonts w:eastAsia="Times New Roman"/>
          <w:lang w:eastAsia="ru-RU"/>
        </w:rPr>
        <w:t>№</w:t>
      </w:r>
      <w:r w:rsidRPr="000B3290">
        <w:rPr>
          <w:rFonts w:eastAsia="Times New Roman"/>
          <w:lang w:eastAsia="ru-RU"/>
        </w:rPr>
        <w:t xml:space="preserve"> 5242-1  </w:t>
      </w:r>
      <w:r w:rsidR="000B3290" w:rsidRPr="000B3290">
        <w:rPr>
          <w:rFonts w:eastAsia="Times New Roman"/>
          <w:lang w:eastAsia="ru-RU"/>
        </w:rPr>
        <w:t>от 25.06.1993 фиктивная регистрация гражданина Российской Федерации по месту пребывания или по месту жительства – это регистрация гражданина Российской Федерации по месту пребывания или по месту жительства на основании представления заведомо недостоверных сведений или документов для такой регистрации, либо его регистрация в жилом помещении без намерения пребывать (проживать) в этом помещении, либо регистрация гражданина Российской Федерации по месту пребывания или по месту жительства без намерения нанимателя (собственника) жилого помещения предоставить это жилое помещение для пребывания (проживания) указанного лица.</w:t>
      </w:r>
    </w:p>
    <w:p w:rsidR="000B3290" w:rsidRPr="000B3290" w:rsidRDefault="000B3290" w:rsidP="00726C32">
      <w:pPr>
        <w:ind w:left="0" w:firstLine="709"/>
        <w:jc w:val="both"/>
        <w:rPr>
          <w:rFonts w:eastAsia="Times New Roman"/>
          <w:lang w:eastAsia="ru-RU"/>
        </w:rPr>
      </w:pPr>
      <w:r w:rsidRPr="000B3290">
        <w:rPr>
          <w:rFonts w:eastAsia="Times New Roman"/>
          <w:lang w:eastAsia="ru-RU"/>
        </w:rPr>
        <w:t xml:space="preserve">В соответствии с Федеральным законом </w:t>
      </w:r>
      <w:r w:rsidR="00726C32" w:rsidRPr="000B3290">
        <w:rPr>
          <w:rFonts w:eastAsia="Times New Roman"/>
          <w:lang w:eastAsia="ru-RU"/>
        </w:rPr>
        <w:t>«О миграционном учете иностранных граждан и лиц без гражданства в Российской Федерации»</w:t>
      </w:r>
      <w:r w:rsidR="00726C32">
        <w:rPr>
          <w:rFonts w:eastAsia="Times New Roman"/>
          <w:lang w:eastAsia="ru-RU"/>
        </w:rPr>
        <w:t xml:space="preserve"> №</w:t>
      </w:r>
      <w:r w:rsidR="00726C32" w:rsidRPr="000B3290">
        <w:rPr>
          <w:rFonts w:eastAsia="Times New Roman"/>
          <w:lang w:eastAsia="ru-RU"/>
        </w:rPr>
        <w:t xml:space="preserve"> 109-ФЗ  </w:t>
      </w:r>
      <w:r w:rsidRPr="000B3290">
        <w:rPr>
          <w:rFonts w:eastAsia="Times New Roman"/>
          <w:lang w:eastAsia="ru-RU"/>
        </w:rPr>
        <w:t>от 18.07.2006 фиктивная регистрация по месту жительства – это регистрация иностранного гражданина или лица без гражданства по месту жительства на основании представления заведомо недостоверных сведений или документов для такой регистрации, либо их регистрация по месту жительства без их намерения проживать в соответствующем жилом помещении, либо их регистрация по месту жительства без намерения нанимателя (собственника) соответствующего жилого помещения предоставить им это жилое помещение для проживания.</w:t>
      </w:r>
    </w:p>
    <w:p w:rsidR="000B3290" w:rsidRPr="000B3290" w:rsidRDefault="000B3290" w:rsidP="00726C32">
      <w:pPr>
        <w:ind w:left="0" w:firstLine="709"/>
        <w:jc w:val="both"/>
        <w:rPr>
          <w:rFonts w:eastAsia="Times New Roman"/>
          <w:lang w:eastAsia="ru-RU"/>
        </w:rPr>
      </w:pPr>
      <w:r w:rsidRPr="000B3290">
        <w:rPr>
          <w:rFonts w:eastAsia="Times New Roman"/>
          <w:lang w:eastAsia="ru-RU"/>
        </w:rPr>
        <w:t xml:space="preserve">Под фиктивной постановкой на учет иностранных граждан или лиц без гражданства по месту пребывания в Российской Федерации понимается постановка их на учет по месту пребывания в Российской Федерации на основании представления заведомо недостоверных (ложных) сведений или документов, либо </w:t>
      </w:r>
      <w:r w:rsidRPr="000B3290">
        <w:rPr>
          <w:rFonts w:eastAsia="Times New Roman"/>
          <w:lang w:eastAsia="ru-RU"/>
        </w:rPr>
        <w:lastRenderedPageBreak/>
        <w:t>постановка иностранных граждан или лиц без гражданства на учет по месту пребывания в Российской Федерации в помещении без их намерения фактически проживать (пребывать) в этом помещении или без намерения принимающей стороны предоставить им это помещение для фактического проживания (пребывания), либо постановка иностранных граждан или лиц без гражданства на учет по месту пребывания по адресу организации, в которой они в установленном порядке не осуществляют трудовую или иную не запрещенную законодательством Российской Федерации деятельность.</w:t>
      </w:r>
    </w:p>
    <w:p w:rsidR="00E864E0" w:rsidRPr="00E864E0" w:rsidRDefault="000B3290" w:rsidP="00726C32">
      <w:pPr>
        <w:ind w:left="0" w:firstLine="709"/>
        <w:jc w:val="both"/>
        <w:rPr>
          <w:rFonts w:eastAsia="Times New Roman"/>
          <w:lang w:eastAsia="ru-RU"/>
        </w:rPr>
      </w:pPr>
      <w:r w:rsidRPr="00726C32">
        <w:rPr>
          <w:rFonts w:eastAsia="Times New Roman"/>
          <w:lang w:eastAsia="ru-RU"/>
        </w:rPr>
        <w:t xml:space="preserve">Такие преступления относятся к преступлениям небольшой тяжести и наказываются штрафом в размере от </w:t>
      </w:r>
      <w:r w:rsidR="00726C32">
        <w:rPr>
          <w:rFonts w:eastAsia="Times New Roman"/>
          <w:lang w:eastAsia="ru-RU"/>
        </w:rPr>
        <w:t>100</w:t>
      </w:r>
      <w:r w:rsidRPr="00726C32">
        <w:rPr>
          <w:rFonts w:eastAsia="Times New Roman"/>
          <w:lang w:eastAsia="ru-RU"/>
        </w:rPr>
        <w:t xml:space="preserve"> тысяч до </w:t>
      </w:r>
      <w:r w:rsidR="00726C32">
        <w:rPr>
          <w:rFonts w:eastAsia="Times New Roman"/>
          <w:lang w:eastAsia="ru-RU"/>
        </w:rPr>
        <w:t>500</w:t>
      </w:r>
      <w:r w:rsidRPr="00726C32">
        <w:rPr>
          <w:rFonts w:eastAsia="Times New Roman"/>
          <w:lang w:eastAsia="ru-RU"/>
        </w:rPr>
        <w:t xml:space="preserve"> тысяч рублей или в размере заработной платы или иного дохода осужденного за период до </w:t>
      </w:r>
      <w:r w:rsidR="00726C32">
        <w:rPr>
          <w:rFonts w:eastAsia="Times New Roman"/>
          <w:lang w:eastAsia="ru-RU"/>
        </w:rPr>
        <w:t>3</w:t>
      </w:r>
      <w:r w:rsidRPr="00726C32">
        <w:rPr>
          <w:rFonts w:eastAsia="Times New Roman"/>
          <w:lang w:eastAsia="ru-RU"/>
        </w:rPr>
        <w:t xml:space="preserve"> лет, либо принудительными работами на срок до </w:t>
      </w:r>
      <w:r w:rsidR="00726C32">
        <w:rPr>
          <w:rFonts w:eastAsia="Times New Roman"/>
          <w:lang w:eastAsia="ru-RU"/>
        </w:rPr>
        <w:t>3</w:t>
      </w:r>
      <w:r w:rsidRPr="00726C32">
        <w:rPr>
          <w:rFonts w:eastAsia="Times New Roman"/>
          <w:lang w:eastAsia="ru-RU"/>
        </w:rPr>
        <w:t xml:space="preserve"> лет с лишением права занимать определенные должности или заниматься определенной деятельностью на срок до </w:t>
      </w:r>
      <w:r w:rsidR="00726C32">
        <w:rPr>
          <w:rFonts w:eastAsia="Times New Roman"/>
          <w:lang w:eastAsia="ru-RU"/>
        </w:rPr>
        <w:t>3</w:t>
      </w:r>
      <w:r w:rsidRPr="00726C32">
        <w:rPr>
          <w:rFonts w:eastAsia="Times New Roman"/>
          <w:lang w:eastAsia="ru-RU"/>
        </w:rPr>
        <w:t xml:space="preserve"> лет или без такового, либо лишением свободы на срок до </w:t>
      </w:r>
      <w:r w:rsidR="00726C32">
        <w:rPr>
          <w:rFonts w:eastAsia="Times New Roman"/>
          <w:lang w:eastAsia="ru-RU"/>
        </w:rPr>
        <w:t>3</w:t>
      </w:r>
      <w:r w:rsidRPr="00726C32">
        <w:rPr>
          <w:rFonts w:eastAsia="Times New Roman"/>
          <w:lang w:eastAsia="ru-RU"/>
        </w:rPr>
        <w:t xml:space="preserve"> лет с лишением права занимать определенные должности или заниматься определенной деятельностью на срок до </w:t>
      </w:r>
      <w:r w:rsidR="00726C32">
        <w:rPr>
          <w:rFonts w:eastAsia="Times New Roman"/>
          <w:lang w:eastAsia="ru-RU"/>
        </w:rPr>
        <w:t>3</w:t>
      </w:r>
      <w:r w:rsidRPr="00726C32">
        <w:rPr>
          <w:rFonts w:eastAsia="Times New Roman"/>
          <w:lang w:eastAsia="ru-RU"/>
        </w:rPr>
        <w:t xml:space="preserve"> лет или без такового.</w:t>
      </w:r>
    </w:p>
    <w:p w:rsidR="00EE6EA6" w:rsidRPr="00EE6EA6" w:rsidRDefault="00EE6EA6" w:rsidP="00EE6EA6">
      <w:pPr>
        <w:ind w:left="0" w:firstLine="709"/>
        <w:jc w:val="both"/>
        <w:rPr>
          <w:rFonts w:eastAsia="Times New Roman"/>
          <w:lang w:eastAsia="ru-RU"/>
        </w:rPr>
      </w:pPr>
    </w:p>
    <w:p w:rsidR="001C5930" w:rsidRDefault="000B3290" w:rsidP="00651D0A">
      <w:pPr>
        <w:ind w:left="0" w:firstLine="709"/>
        <w:jc w:val="right"/>
      </w:pPr>
      <w:r>
        <w:t>Заместитель</w:t>
      </w:r>
      <w:r w:rsidR="001C5930">
        <w:t xml:space="preserve"> п</w:t>
      </w:r>
      <w:r w:rsidR="00160A47" w:rsidRPr="007A755F">
        <w:t>р</w:t>
      </w:r>
      <w:r w:rsidR="005E20E0" w:rsidRPr="007A755F">
        <w:t>окурор</w:t>
      </w:r>
      <w:r w:rsidR="001C5930">
        <w:t>а</w:t>
      </w:r>
      <w:r w:rsidR="00391CC3">
        <w:t xml:space="preserve"> </w:t>
      </w:r>
    </w:p>
    <w:p w:rsidR="00651D0A" w:rsidRPr="007A755F" w:rsidRDefault="005E20E0" w:rsidP="00651D0A">
      <w:pPr>
        <w:ind w:left="0" w:firstLine="709"/>
        <w:jc w:val="right"/>
      </w:pPr>
      <w:proofErr w:type="spellStart"/>
      <w:r w:rsidRPr="007A755F">
        <w:t>Малмыжского</w:t>
      </w:r>
      <w:proofErr w:type="spellEnd"/>
      <w:r w:rsidRPr="007A755F">
        <w:t xml:space="preserve"> района</w:t>
      </w:r>
    </w:p>
    <w:p w:rsidR="009064CA" w:rsidRPr="00EE6EA6" w:rsidRDefault="000B3290" w:rsidP="008A3AB5">
      <w:pPr>
        <w:ind w:left="0" w:firstLine="709"/>
        <w:jc w:val="right"/>
      </w:pPr>
      <w:r>
        <w:t>Синицын Л.А.</w:t>
      </w:r>
    </w:p>
    <w:sectPr w:rsidR="009064CA" w:rsidRPr="00EE6EA6" w:rsidSect="008A3AB5">
      <w:pgSz w:w="11906" w:h="16838"/>
      <w:pgMar w:top="1134" w:right="566" w:bottom="1134" w:left="1276"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651D0A"/>
    <w:rsid w:val="000B3290"/>
    <w:rsid w:val="00160A47"/>
    <w:rsid w:val="001A2C57"/>
    <w:rsid w:val="001C5930"/>
    <w:rsid w:val="002078A6"/>
    <w:rsid w:val="00391CC3"/>
    <w:rsid w:val="005535EE"/>
    <w:rsid w:val="005E20E0"/>
    <w:rsid w:val="00651D0A"/>
    <w:rsid w:val="006E4151"/>
    <w:rsid w:val="00726C32"/>
    <w:rsid w:val="007A755F"/>
    <w:rsid w:val="008A3AB5"/>
    <w:rsid w:val="009064CA"/>
    <w:rsid w:val="00986956"/>
    <w:rsid w:val="00B20053"/>
    <w:rsid w:val="00CD2716"/>
    <w:rsid w:val="00D06EB1"/>
    <w:rsid w:val="00D46666"/>
    <w:rsid w:val="00E864E0"/>
    <w:rsid w:val="00EE6EA6"/>
    <w:rsid w:val="00FA6EC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ind w:left="5670"/>
    </w:pPr>
    <w:rPr>
      <w:sz w:val="28"/>
      <w:szCs w:val="28"/>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E864E0"/>
    <w:rPr>
      <w:rFonts w:ascii="Segoe UI" w:hAnsi="Segoe UI" w:cs="Segoe UI"/>
      <w:sz w:val="18"/>
      <w:szCs w:val="18"/>
    </w:rPr>
  </w:style>
  <w:style w:type="character" w:customStyle="1" w:styleId="a4">
    <w:name w:val="Текст выноски Знак"/>
    <w:link w:val="a3"/>
    <w:uiPriority w:val="99"/>
    <w:semiHidden/>
    <w:rsid w:val="00E864E0"/>
    <w:rPr>
      <w:rFonts w:ascii="Segoe UI" w:hAnsi="Segoe UI" w:cs="Segoe UI"/>
      <w:sz w:val="18"/>
      <w:szCs w:val="18"/>
      <w:lang w:eastAsia="en-US"/>
    </w:rPr>
  </w:style>
</w:styles>
</file>

<file path=word/webSettings.xml><?xml version="1.0" encoding="utf-8"?>
<w:webSettings xmlns:r="http://schemas.openxmlformats.org/officeDocument/2006/relationships" xmlns:w="http://schemas.openxmlformats.org/wordprocessingml/2006/main">
  <w:optimizeForBrowser/>
  <w:allowPNG/>
  <w:targetScreenSz w:val="1024x768"/>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615</Words>
  <Characters>3506</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Гайфутдинов Фанис Габдульбарович</dc:creator>
  <cp:lastModifiedBy>Пользователь</cp:lastModifiedBy>
  <cp:revision>2</cp:revision>
  <cp:lastPrinted>2021-12-08T20:21:00Z</cp:lastPrinted>
  <dcterms:created xsi:type="dcterms:W3CDTF">2021-12-09T07:10:00Z</dcterms:created>
  <dcterms:modified xsi:type="dcterms:W3CDTF">2021-12-09T07:10:00Z</dcterms:modified>
</cp:coreProperties>
</file>